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2026020100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Bauwerksprüfungen 2026 im Landkreis Ludwigslust-Parchim, Brückenprüfung nach DIN 1076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2026020100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Landkreis Ludwigslust-Parchim - Bauwerksprüfungen 2026 im Landkreis Ludwigslust-Parchim, 
Brückenprüfung nach DIN 1076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